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bookmarkStart w:id="0" w:name="_GoBack"/>
      <w:bookmarkEnd w:id="0"/>
      <w:r>
        <w:rPr>
          <w:rStyle w:val="a4"/>
          <w:rFonts w:ascii="Arial" w:hAnsi="Arial" w:cs="Arial"/>
          <w:color w:val="666666"/>
        </w:rPr>
        <w:t>О запрете высадки инвалидов I группы из общественного транспорта</w:t>
      </w:r>
    </w:p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№ 484-ФЗ внесены изменения в статью 20 Федерального закона «Устав автомобильного транспорта и городского наземного электрического транспорта», которые направлены на обеспечение безопасности инвалидов в общественном транспорте и их социальной защиты в трудной жизненной ситуации.</w:t>
      </w:r>
    </w:p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Запрещается высаживать из транспорта инвалидов I группы, которые едут без сопровождения, если они забыли социальную карту, не успели и не смогли купить билет.</w:t>
      </w:r>
    </w:p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Аналогичный запрет в феврале 2021 года был введен в отношении детей до 16-ти лет.</w:t>
      </w:r>
    </w:p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Настоящий закон вступает в силу с 01.09.2024.</w:t>
      </w:r>
    </w:p>
    <w:p w:rsidR="00B42B08" w:rsidRDefault="00D30860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2"/>
    <w:rsid w:val="0008576C"/>
    <w:rsid w:val="000C061B"/>
    <w:rsid w:val="002D1906"/>
    <w:rsid w:val="007F21B2"/>
    <w:rsid w:val="00D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2023-11-08T09:55:00Z</dcterms:created>
  <dcterms:modified xsi:type="dcterms:W3CDTF">2023-11-08T09:55:00Z</dcterms:modified>
</cp:coreProperties>
</file>